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学史明理 学史增信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学史崇德 学史力行※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Fonts w:ascii="楷体" w:hAnsi="楷体" w:eastAsia="楷体" w:cs="楷体"/>
          <w:i w:val="0"/>
          <w:caps w:val="0"/>
          <w:color w:val="262626"/>
          <w:spacing w:val="0"/>
          <w:sz w:val="27"/>
          <w:szCs w:val="27"/>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学史明理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（2016年7月1日在庆祝中国共产党成立95周年大会上的讲话）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了解中国，就要了解中国的历史、文化、人文思想和发展阶段，特别是要了解当代中国的马克思主义。北京大学是中国最早传播和研究马克思主义的地方，为马克思主义在中国的传播和中国共产党的成立作出了重要贡献。今年是马克思诞辰200周年，也是《共产党宣言》诞生170周年。我们对马克思和《共产党宣言》的最好纪念，就是把党的十九大精神和新时代中国特色社会主义思想这一当代中国马克思主义研究好、宣传好、贯彻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（2018年5月2日在北京大学考察时的讲话）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（2018年11月13日在参观“伟大的变革——庆祝改革开放40周年大型展览”时的讲话）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（2020年1月8日在“不忘初心、牢记使命”主题教育总结大会上的讲话）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（2021年2月20日在党史学习教育动员大会上的讲话）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（2021年3月5日在参加十三届全国人大四次会议内蒙古代表团审议时的讲话）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left"/>
        <w:rPr>
          <w:rFonts w:hint="eastAsia" w:ascii="楷体" w:hAnsi="楷体" w:eastAsia="楷体" w:cs="楷体"/>
          <w:i w:val="0"/>
          <w:caps w:val="0"/>
          <w:color w:val="8C8C8C"/>
          <w:spacing w:val="0"/>
          <w:sz w:val="27"/>
          <w:szCs w:val="27"/>
        </w:rPr>
      </w:pPr>
      <w:r>
        <w:rPr>
          <w:rFonts w:hint="eastAsia" w:ascii="楷体" w:hAnsi="楷体" w:eastAsia="楷体" w:cs="楷体"/>
          <w:i w:val="0"/>
          <w:caps w:val="0"/>
          <w:color w:val="8C8C8C"/>
          <w:spacing w:val="0"/>
          <w:kern w:val="0"/>
          <w:sz w:val="27"/>
          <w:szCs w:val="27"/>
          <w:bdr w:val="none" w:color="auto" w:sz="0" w:space="0"/>
          <w:lang w:val="en-US" w:eastAsia="zh-CN" w:bidi="ar"/>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（2021年3月22日至25日在福建考察时的讲话）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学史增信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复兴之路》这个展览，回顾了中华民族的昨天，展示了中华民族的今天，宣示了中华民族的明天，给人以深刻教育和启示。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170多年的持续奋斗，中华民族伟大复兴展现出光明的前景。现在，我们比历史上任何时期都更接近中华民族伟大复兴的目标，比历史上任何时期都更有信心、有能力实现这个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（2012年11月29日在参观《复兴之路》展览时的讲话）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（2018年9月10日在全国教育大会上的讲话）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（2018年12月18日在庆祝改革开放40周年大会上的讲话）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革命战争年代，共产党人随时面临生死考验，支撑他们视死如归、革命到底的是坚定理想信念。毛主席、贺老总、夏明翰烈士等满门英烈而初心不改。马日事变后湖南一片血雨腥风，革命者血流成河却没有被吓倒。夏明翰身陷牢狱坚贞不屈，在给妻子的家书中发出“坚持革命继吾志，誓将真理传人寰”的豪迈誓言。和平年代，生死考验少了，但考验也无处不在，只有铸牢理想信念之魂，才能经受得住各种考验。各级党组织要把党的政治建设放在首位，教育引导广大党员、干部筑牢信仰之基、把稳思想之舵、补足精神之钙，自觉做远大理想、共同理想的坚定信仰者和忠实实践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（2020年9月18日在湖南考察工作结束时的讲话）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（2020年11月24日在全国劳动模范和先进工作者表彰大会上的讲话）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（2021年4月25日至27日在广西考察时的讲话）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学史崇德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（2014年3月18日在河南省兰考县委常委扩大会议上的讲话）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自省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（2014年5月30日在北京市海淀区民族小学主持召开座谈会时的讲话）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（2018年1月5日在新进中央委员会的委员、候补委员和省部级主要领导干部学习贯彻习近平新时代中国特色社会主义思想和党的十九大精神研讨班上的讲话）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（2019年4月17日在重庆考察工作结束时的讲话）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老英雄张富清60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（2019年4月21日对张富清同志先进事迹作出的指示）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为政清廉，才能取信于民。中央苏区时期毛泽东同志指出：“应该使一切政府工作人员明白，贪污和浪费是极大的犯罪。”作为“一苏大”会址的谢氏宗祠，装下了苏维埃政府整个首脑机关的15个部门。毛泽东同志曾说，我们的中央政府，恐怕也是世界上最精干的。第五次反“围剿”失利后，江西省苏维埃政府主席刘启耀背着金条乞讨数年，历尽千辛万苦寻找党组织继续干革命，不动用分毫党的经费。我们只有继承和发扬党的优良传统，才能应对“四大考验”、克服“四种危险”，才能正确处理公私关系、破除“四风”顽疾。要持之以恒正风肃纪，坚决清除腐败毒瘤，永葆党的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（2019年5月22日在江西考察工作结束时的讲话）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（2020年1月19日至21日春节前夕赴云南看望慰问各族干部群众时的讲话）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（2021年6月7日至9日在青海考察时的讲话）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caps w:val="0"/>
          <w:color w:val="262626"/>
          <w:spacing w:val="0"/>
          <w:sz w:val="27"/>
          <w:szCs w:val="27"/>
        </w:rPr>
      </w:pPr>
      <w:r>
        <w:rPr>
          <w:rStyle w:val="4"/>
          <w:rFonts w:hint="eastAsia" w:ascii="微软雅黑" w:hAnsi="微软雅黑" w:eastAsia="微软雅黑" w:cs="微软雅黑"/>
          <w:b/>
          <w:i w:val="0"/>
          <w:caps w:val="0"/>
          <w:color w:val="262626"/>
          <w:spacing w:val="0"/>
          <w:sz w:val="27"/>
          <w:szCs w:val="27"/>
          <w:bdr w:val="none" w:color="auto" w:sz="0" w:space="0"/>
        </w:rPr>
        <w:t>学史力行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明镜所以照形，古事所以知今。”今天，我们回顾历史，不是为了从成功中寻求慰藉，更不是为了躺在功劳簿上、为回避今天面临的困难和问题寻找借口，而是为了总结历史经验、把握历史规律，增强开拓前进的勇气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（2016年7月1日在庆祝中国共产党成立95周年大会上的讲话）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（2017年6月21日至23日在山西考察工作时的讲话）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（2020年1月8日在“不忘初心、牢记使命”主题教育总结大会上的讲话）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（2021年2月20日在党史学习教育动员大会上的讲话）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（2021年4月19日在清华大学考察时的讲话）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党的历史是最生动、最有说服力的教科书。我们党的一百年，是矢志践行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（2021年6月18日在参观“‘不忘初心、牢记使命’中国共产党历史展览”时的讲话）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※这是习近平总书记2012年11月至2021年6月期间讲话、指示中有关学史明理、学史增信、学史崇德、学史力行内容的节录。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BC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2021-08-30T02:26:11Z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